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8B" w:rsidRPr="009D5C5A" w:rsidRDefault="0070478B" w:rsidP="0070478B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/>
          <w:b/>
          <w:sz w:val="32"/>
          <w:szCs w:val="32"/>
        </w:rPr>
      </w:pPr>
      <w:r w:rsidRPr="009D5C5A">
        <w:rPr>
          <w:rFonts w:ascii="仿宋" w:eastAsia="仿宋" w:hAnsi="仿宋" w:hint="eastAsia"/>
          <w:b/>
          <w:sz w:val="32"/>
          <w:szCs w:val="32"/>
        </w:rPr>
        <w:t>附件2：</w:t>
      </w:r>
    </w:p>
    <w:p w:rsidR="0070478B" w:rsidRPr="009D5C5A" w:rsidRDefault="0070478B" w:rsidP="0070478B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仿宋" w:eastAsia="仿宋" w:hAnsi="仿宋"/>
          <w:color w:val="000000"/>
          <w:sz w:val="21"/>
          <w:szCs w:val="21"/>
          <w:bdr w:val="none" w:sz="0" w:space="0" w:color="auto" w:frame="1"/>
        </w:rPr>
      </w:pPr>
    </w:p>
    <w:p w:rsidR="0070478B" w:rsidRPr="0070478B" w:rsidRDefault="0070478B" w:rsidP="0070478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70478B">
        <w:rPr>
          <w:rFonts w:ascii="仿宋" w:eastAsia="仿宋" w:hAnsi="仿宋" w:hint="eastAsia"/>
          <w:b/>
          <w:sz w:val="32"/>
          <w:szCs w:val="32"/>
        </w:rPr>
        <w:t xml:space="preserve">参加起重机械检验员（QZ-1）资格（取证） </w:t>
      </w:r>
    </w:p>
    <w:p w:rsidR="0070478B" w:rsidRPr="0070478B" w:rsidRDefault="0070478B" w:rsidP="0070478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70478B">
        <w:rPr>
          <w:rFonts w:ascii="仿宋" w:eastAsia="仿宋" w:hAnsi="仿宋" w:hint="eastAsia"/>
          <w:b/>
          <w:sz w:val="32"/>
          <w:szCs w:val="32"/>
        </w:rPr>
        <w:t>考核涉及的法规标准目录</w:t>
      </w:r>
    </w:p>
    <w:p w:rsidR="0070478B" w:rsidRPr="00B91E80" w:rsidRDefault="0070478B" w:rsidP="0070478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rPr>
          <w:rFonts w:ascii="仿宋" w:eastAsia="仿宋" w:hAnsi="仿宋"/>
          <w:b/>
          <w:color w:val="000000"/>
        </w:rPr>
      </w:pPr>
      <w:r w:rsidRPr="0070478B">
        <w:rPr>
          <w:rFonts w:ascii="仿宋" w:eastAsia="仿宋" w:hAnsi="仿宋" w:hint="eastAsia"/>
          <w:b/>
          <w:color w:val="000000"/>
          <w:bdr w:val="none" w:sz="0" w:space="0" w:color="auto" w:frame="1"/>
        </w:rPr>
        <w:t>一、法律、法规、部门规章和安全技术规范及规范性文件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1、中华人民共和国特种设备安全法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2、特种设备安全监察条例（国务院令第549号）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3、质检总局关于修订《特种设备目录》的公告（2014年第114号）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4、特种设备检验机构质量管理体系要求（TSG Z7003-2004）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5、特种设备检验人员考核规则（TSG Z8002-2013）（含第1号修改单）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6、特种设备使用管理规则（TSG 08-2017）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7、起重机械定期检验规则（TSG Q7015-2016）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8、市场监管总局特设局关于明确起重机械有关名词术语含义的通知（特设局函［2020］47号）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right="2867"/>
        <w:rPr>
          <w:rFonts w:ascii="仿宋" w:eastAsia="仿宋" w:hAnsi="仿宋"/>
          <w:b/>
          <w:color w:val="000000"/>
          <w:bdr w:val="none" w:sz="0" w:space="0" w:color="auto" w:frame="1"/>
        </w:rPr>
      </w:pP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right="2867"/>
        <w:rPr>
          <w:rFonts w:ascii="仿宋" w:eastAsia="仿宋" w:hAnsi="仿宋"/>
          <w:b/>
          <w:color w:val="000000"/>
        </w:rPr>
      </w:pPr>
      <w:r w:rsidRPr="0070478B">
        <w:rPr>
          <w:rFonts w:ascii="仿宋" w:eastAsia="仿宋" w:hAnsi="仿宋" w:hint="eastAsia"/>
          <w:b/>
          <w:color w:val="000000"/>
          <w:bdr w:val="none" w:sz="0" w:space="0" w:color="auto" w:frame="1"/>
        </w:rPr>
        <w:t>二、技术标准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9、起重机械安全规程 第1部分：总则（GB/T 6067.1-2010）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10、起重机械安全规程 第5部分：桥式和门式起重机（GB/T 6067.5-2014）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11、起重机械设计规范（GB/T 3811-2008）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12、起重机械安全监控管理系统（GB/T 28264-2017）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13、通用桥式起重机（GB/T 14405-2011）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14、电动单梁起重机（JB/T 1306-2008）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15、电动葫芦桥式起重机（JB/T 3695-2008）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16、通用门式起重机（GB/T 14406-2011）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17、电动葫芦门式起重机（JB/T 5663-2008）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18、塔式起重机安全规程（GB 5144-2006）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19、塔式起重机（GB/T 5031-2019）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20、吊笼有垂直导向的人货两用施工升降机（GB/T 26557-2011）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21、施工升降机安全规程（GB/T 10055-2007)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22、简易升降机安全规程（GB 28755-2012）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23、机械式停车设备通用安全要求（GB 17907-2010）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24、升降横移类机械式停车设备（JB/T 8910-2013)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25、铸造起重机报废条件（GB/T 36697-2018）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26、履带起重机（GB/T 14560-2016）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27、门座起重机（GB/T 29560-2013）</w:t>
      </w:r>
    </w:p>
    <w:p w:rsidR="0070478B" w:rsidRPr="0070478B" w:rsidRDefault="0070478B" w:rsidP="0070478B">
      <w:pPr>
        <w:pStyle w:val="a3"/>
        <w:shd w:val="clear" w:color="auto" w:fill="FFFFFF"/>
        <w:spacing w:before="0" w:beforeAutospacing="0" w:after="0" w:afterAutospacing="0" w:line="263" w:lineRule="atLeast"/>
        <w:ind w:firstLine="480"/>
        <w:rPr>
          <w:rFonts w:ascii="仿宋" w:eastAsia="仿宋" w:hAnsi="仿宋"/>
          <w:color w:val="000000"/>
        </w:rPr>
      </w:pPr>
      <w:r w:rsidRPr="0070478B">
        <w:rPr>
          <w:rFonts w:ascii="仿宋" w:eastAsia="仿宋" w:hAnsi="仿宋" w:hint="eastAsia"/>
          <w:color w:val="000000"/>
          <w:bdr w:val="none" w:sz="0" w:space="0" w:color="auto" w:frame="1"/>
        </w:rPr>
        <w:t>28、起重机 钢丝绳 保养、维护、检验和报废(GB/T 5972—2016)</w:t>
      </w:r>
    </w:p>
    <w:p w:rsidR="0070478B" w:rsidRDefault="0070478B" w:rsidP="0070478B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70478B" w:rsidRDefault="0070478B" w:rsidP="0070478B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70478B" w:rsidRDefault="0070478B" w:rsidP="0070478B">
      <w:pPr>
        <w:spacing w:line="520" w:lineRule="exact"/>
        <w:rPr>
          <w:rFonts w:ascii="仿宋" w:eastAsia="仿宋" w:hAnsi="仿宋"/>
          <w:sz w:val="32"/>
          <w:szCs w:val="32"/>
        </w:rPr>
      </w:pPr>
    </w:p>
    <w:sectPr w:rsidR="0070478B" w:rsidSect="0070478B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6ECE"/>
    <w:rsid w:val="000A3D04"/>
    <w:rsid w:val="00144F98"/>
    <w:rsid w:val="001F5DE5"/>
    <w:rsid w:val="002261F0"/>
    <w:rsid w:val="002E72D5"/>
    <w:rsid w:val="00374FD8"/>
    <w:rsid w:val="00481E28"/>
    <w:rsid w:val="00556325"/>
    <w:rsid w:val="00575482"/>
    <w:rsid w:val="005D1960"/>
    <w:rsid w:val="005D6ECE"/>
    <w:rsid w:val="006717A1"/>
    <w:rsid w:val="0070478B"/>
    <w:rsid w:val="00A03663"/>
    <w:rsid w:val="00A52200"/>
    <w:rsid w:val="00B14279"/>
    <w:rsid w:val="00CA4A23"/>
    <w:rsid w:val="00D4494E"/>
    <w:rsid w:val="00E5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70478B"/>
    <w:rPr>
      <w:rFonts w:ascii="宋体" w:eastAsia="宋体" w:hAnsi="宋体" w:cs="宋体"/>
      <w:sz w:val="26"/>
      <w:szCs w:val="26"/>
    </w:rPr>
  </w:style>
  <w:style w:type="paragraph" w:customStyle="1" w:styleId="Bodytext10">
    <w:name w:val="Body text|1"/>
    <w:basedOn w:val="a"/>
    <w:link w:val="Bodytext1"/>
    <w:rsid w:val="0070478B"/>
    <w:pPr>
      <w:spacing w:after="180" w:line="434" w:lineRule="auto"/>
      <w:ind w:firstLine="400"/>
      <w:jc w:val="left"/>
    </w:pPr>
    <w:rPr>
      <w:rFonts w:ascii="宋体" w:eastAsia="宋体" w:hAnsi="宋体" w:cs="宋体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047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449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44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8B42-8B1A-49F6-AC56-EDDBBAF7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805</Characters>
  <Application>Microsoft Office Word</Application>
  <DocSecurity>0</DocSecurity>
  <Lines>6</Lines>
  <Paragraphs>1</Paragraphs>
  <ScaleCrop>false</ScaleCrop>
  <Company>china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xzjd</cp:lastModifiedBy>
  <cp:revision>21</cp:revision>
  <dcterms:created xsi:type="dcterms:W3CDTF">2020-12-01T03:00:00Z</dcterms:created>
  <dcterms:modified xsi:type="dcterms:W3CDTF">2020-12-02T01:04:00Z</dcterms:modified>
</cp:coreProperties>
</file>